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ACD" w:rsidRPr="00B95570" w:rsidRDefault="00AE60C5" w:rsidP="004C186F">
      <w:pPr>
        <w:spacing w:after="0"/>
        <w:jc w:val="center"/>
        <w:rPr>
          <w:rFonts w:asciiTheme="majorHAnsi" w:hAnsiTheme="majorHAnsi" w:cs="Times New Roman"/>
          <w:b/>
          <w:sz w:val="52"/>
          <w:szCs w:val="52"/>
        </w:rPr>
      </w:pPr>
      <w:r w:rsidRPr="00B95570">
        <w:rPr>
          <w:rFonts w:asciiTheme="majorHAnsi" w:hAnsiTheme="majorHAnsi" w:cs="Times New Roman"/>
          <w:b/>
          <w:sz w:val="52"/>
          <w:szCs w:val="52"/>
        </w:rPr>
        <w:t xml:space="preserve">OZNÁMENÍ </w:t>
      </w:r>
      <w:r w:rsidR="0075336A">
        <w:rPr>
          <w:rFonts w:asciiTheme="majorHAnsi" w:hAnsiTheme="majorHAnsi" w:cs="Times New Roman"/>
          <w:b/>
          <w:sz w:val="52"/>
          <w:szCs w:val="52"/>
        </w:rPr>
        <w:t>DSO</w:t>
      </w:r>
      <w:r w:rsidRPr="00B95570">
        <w:rPr>
          <w:rFonts w:asciiTheme="majorHAnsi" w:hAnsiTheme="majorHAnsi" w:cs="Times New Roman"/>
          <w:b/>
          <w:sz w:val="52"/>
          <w:szCs w:val="52"/>
        </w:rPr>
        <w:t xml:space="preserve"> </w:t>
      </w:r>
      <w:r w:rsidR="00176B86" w:rsidRPr="00B95570">
        <w:rPr>
          <w:rFonts w:asciiTheme="majorHAnsi" w:hAnsiTheme="majorHAnsi" w:cs="Times New Roman"/>
          <w:b/>
          <w:sz w:val="52"/>
          <w:szCs w:val="52"/>
        </w:rPr>
        <w:t>ČERNILOV</w:t>
      </w:r>
      <w:r w:rsidR="0075336A">
        <w:rPr>
          <w:rFonts w:asciiTheme="majorHAnsi" w:hAnsiTheme="majorHAnsi" w:cs="Times New Roman"/>
          <w:b/>
          <w:sz w:val="52"/>
          <w:szCs w:val="52"/>
        </w:rPr>
        <w:t>SKO</w:t>
      </w:r>
      <w:r w:rsidR="00B95570" w:rsidRPr="00B95570">
        <w:rPr>
          <w:rFonts w:asciiTheme="majorHAnsi" w:hAnsiTheme="majorHAnsi" w:cs="Times New Roman"/>
          <w:b/>
          <w:sz w:val="52"/>
          <w:szCs w:val="52"/>
        </w:rPr>
        <w:t xml:space="preserve">, IČ </w:t>
      </w:r>
      <w:r w:rsidR="00087963">
        <w:rPr>
          <w:rFonts w:asciiTheme="majorHAnsi" w:hAnsiTheme="majorHAnsi" w:cs="Times New Roman"/>
          <w:b/>
          <w:sz w:val="52"/>
          <w:szCs w:val="52"/>
        </w:rPr>
        <w:t>70963274</w:t>
      </w:r>
    </w:p>
    <w:p w:rsidR="00AE60C5" w:rsidRPr="00B95570" w:rsidRDefault="00AE60C5" w:rsidP="00B95570">
      <w:pPr>
        <w:jc w:val="center"/>
        <w:rPr>
          <w:rFonts w:asciiTheme="majorHAnsi" w:hAnsiTheme="majorHAnsi" w:cs="Times New Roman"/>
          <w:b/>
          <w:sz w:val="28"/>
          <w:szCs w:val="28"/>
        </w:rPr>
      </w:pPr>
      <w:bookmarkStart w:id="0" w:name="_GoBack"/>
      <w:bookmarkEnd w:id="0"/>
      <w:r w:rsidRPr="00B95570">
        <w:rPr>
          <w:rFonts w:asciiTheme="majorHAnsi" w:hAnsiTheme="majorHAnsi" w:cs="Times New Roman"/>
          <w:b/>
          <w:sz w:val="28"/>
          <w:szCs w:val="28"/>
        </w:rPr>
        <w:t xml:space="preserve">O </w:t>
      </w:r>
      <w:r w:rsidR="006A59C4" w:rsidRPr="00B95570">
        <w:rPr>
          <w:rFonts w:asciiTheme="majorHAnsi" w:hAnsiTheme="majorHAnsi" w:cs="Times New Roman"/>
          <w:b/>
          <w:sz w:val="28"/>
          <w:szCs w:val="28"/>
        </w:rPr>
        <w:t>POVINNĚ ZVEŘEJŇOVANÝCH</w:t>
      </w:r>
      <w:r w:rsidRPr="00B95570">
        <w:rPr>
          <w:rFonts w:asciiTheme="majorHAnsi" w:hAnsiTheme="majorHAnsi" w:cs="Times New Roman"/>
          <w:b/>
          <w:sz w:val="28"/>
          <w:szCs w:val="28"/>
        </w:rPr>
        <w:t xml:space="preserve"> DOKUMENTECH</w:t>
      </w:r>
    </w:p>
    <w:p w:rsidR="00AE60C5" w:rsidRPr="00B95570" w:rsidRDefault="00AE60C5" w:rsidP="00BC35E1">
      <w:pPr>
        <w:spacing w:after="0"/>
        <w:rPr>
          <w:rFonts w:asciiTheme="majorHAnsi" w:hAnsiTheme="majorHAnsi" w:cs="Times New Roman"/>
          <w:sz w:val="28"/>
          <w:szCs w:val="28"/>
        </w:rPr>
      </w:pPr>
      <w:r w:rsidRPr="00B95570">
        <w:rPr>
          <w:rFonts w:asciiTheme="majorHAnsi" w:hAnsiTheme="majorHAnsi" w:cs="Times New Roman"/>
          <w:sz w:val="28"/>
          <w:szCs w:val="28"/>
        </w:rPr>
        <w:t>V</w:t>
      </w:r>
      <w:r w:rsidR="006A59C4" w:rsidRPr="00B95570">
        <w:rPr>
          <w:rFonts w:asciiTheme="majorHAnsi" w:hAnsiTheme="majorHAnsi" w:cs="Times New Roman"/>
          <w:sz w:val="28"/>
          <w:szCs w:val="28"/>
        </w:rPr>
        <w:t> </w:t>
      </w:r>
      <w:r w:rsidRPr="00B95570">
        <w:rPr>
          <w:rFonts w:asciiTheme="majorHAnsi" w:hAnsiTheme="majorHAnsi" w:cs="Times New Roman"/>
          <w:sz w:val="28"/>
          <w:szCs w:val="28"/>
        </w:rPr>
        <w:t>souladu</w:t>
      </w:r>
      <w:r w:rsidR="006A59C4" w:rsidRPr="00B95570">
        <w:rPr>
          <w:rFonts w:asciiTheme="majorHAnsi" w:hAnsiTheme="majorHAnsi" w:cs="Times New Roman"/>
          <w:sz w:val="28"/>
          <w:szCs w:val="28"/>
        </w:rPr>
        <w:t xml:space="preserve"> s</w:t>
      </w:r>
      <w:r w:rsidR="008712CB" w:rsidRPr="00B95570">
        <w:rPr>
          <w:rFonts w:asciiTheme="majorHAnsi" w:hAnsiTheme="majorHAnsi" w:cs="Times New Roman"/>
          <w:sz w:val="28"/>
          <w:szCs w:val="28"/>
        </w:rPr>
        <w:t xml:space="preserve"> příslušnými ustanoveními </w:t>
      </w:r>
      <w:r w:rsidR="006A59C4" w:rsidRPr="00B95570">
        <w:rPr>
          <w:rFonts w:asciiTheme="majorHAnsi" w:hAnsiTheme="majorHAnsi" w:cs="Times New Roman"/>
          <w:sz w:val="28"/>
          <w:szCs w:val="28"/>
        </w:rPr>
        <w:t>z</w:t>
      </w:r>
      <w:r w:rsidR="008712CB" w:rsidRPr="00B95570">
        <w:rPr>
          <w:rFonts w:asciiTheme="majorHAnsi" w:hAnsiTheme="majorHAnsi" w:cs="Times New Roman"/>
          <w:sz w:val="28"/>
          <w:szCs w:val="28"/>
        </w:rPr>
        <w:t>ákona</w:t>
      </w:r>
      <w:r w:rsidRPr="00B95570">
        <w:rPr>
          <w:rFonts w:asciiTheme="majorHAnsi" w:hAnsiTheme="majorHAnsi" w:cs="Times New Roman"/>
          <w:sz w:val="28"/>
          <w:szCs w:val="28"/>
        </w:rPr>
        <w:t xml:space="preserve"> č. 250/2000 Sb., o rozpočtových pravidlech územních roz</w:t>
      </w:r>
      <w:r w:rsidR="006A59C4" w:rsidRPr="00B95570">
        <w:rPr>
          <w:rFonts w:asciiTheme="majorHAnsi" w:hAnsiTheme="majorHAnsi" w:cs="Times New Roman"/>
          <w:sz w:val="28"/>
          <w:szCs w:val="28"/>
        </w:rPr>
        <w:t xml:space="preserve">počtů, v platném znění, jsou dokumenty v elektronické podobě zveřejněny na úřední desce </w:t>
      </w:r>
      <w:r w:rsidR="00087963">
        <w:rPr>
          <w:rFonts w:asciiTheme="majorHAnsi" w:hAnsiTheme="majorHAnsi" w:cs="Times New Roman"/>
          <w:sz w:val="28"/>
          <w:szCs w:val="28"/>
        </w:rPr>
        <w:t>členských obcí mikroregionu (Černilov, Divec, Lejšovka, Libníkovice, Libřice, Librantice, Skalice, Smržov, Výrava)</w:t>
      </w:r>
      <w:r w:rsidR="00176B86" w:rsidRPr="00B95570">
        <w:rPr>
          <w:rFonts w:asciiTheme="majorHAnsi" w:hAnsiTheme="majorHAnsi"/>
          <w:sz w:val="28"/>
          <w:szCs w:val="28"/>
        </w:rPr>
        <w:t xml:space="preserve"> a dále na </w:t>
      </w:r>
      <w:r w:rsidR="00087963">
        <w:rPr>
          <w:rFonts w:asciiTheme="majorHAnsi" w:hAnsiTheme="majorHAnsi"/>
          <w:sz w:val="28"/>
          <w:szCs w:val="28"/>
        </w:rPr>
        <w:t>internetových stránkách mikroregionu v sekci Rozpočet Mikroregionu (http://cernilov.eu/</w:t>
      </w:r>
      <w:proofErr w:type="spellStart"/>
      <w:r w:rsidR="00087963">
        <w:rPr>
          <w:rFonts w:asciiTheme="majorHAnsi" w:hAnsiTheme="majorHAnsi"/>
          <w:sz w:val="28"/>
          <w:szCs w:val="28"/>
        </w:rPr>
        <w:t>index.php</w:t>
      </w:r>
      <w:proofErr w:type="spellEnd"/>
      <w:r w:rsidR="00087963">
        <w:rPr>
          <w:rFonts w:asciiTheme="majorHAnsi" w:hAnsiTheme="majorHAnsi"/>
          <w:sz w:val="28"/>
          <w:szCs w:val="28"/>
        </w:rPr>
        <w:t>/Mikroregion)</w:t>
      </w:r>
      <w:r w:rsidR="00BC35E1" w:rsidRPr="00B95570">
        <w:rPr>
          <w:rFonts w:asciiTheme="majorHAnsi" w:hAnsiTheme="majorHAnsi" w:cs="Times New Roman"/>
          <w:sz w:val="28"/>
          <w:szCs w:val="28"/>
        </w:rPr>
        <w:t>.</w:t>
      </w:r>
    </w:p>
    <w:p w:rsidR="005221BF" w:rsidRDefault="005221BF" w:rsidP="00BC35E1">
      <w:pPr>
        <w:spacing w:after="0"/>
        <w:rPr>
          <w:rFonts w:asciiTheme="majorHAnsi" w:hAnsiTheme="majorHAnsi" w:cs="Times New Roman"/>
          <w:sz w:val="28"/>
          <w:szCs w:val="28"/>
        </w:rPr>
      </w:pPr>
    </w:p>
    <w:p w:rsidR="00BC35E1" w:rsidRPr="00B95570" w:rsidRDefault="00BC35E1" w:rsidP="00BC35E1">
      <w:pPr>
        <w:spacing w:after="0"/>
        <w:rPr>
          <w:rFonts w:asciiTheme="majorHAnsi" w:hAnsiTheme="majorHAnsi" w:cs="Times New Roman"/>
          <w:sz w:val="28"/>
          <w:szCs w:val="28"/>
        </w:rPr>
      </w:pPr>
      <w:r w:rsidRPr="00B95570">
        <w:rPr>
          <w:rFonts w:asciiTheme="majorHAnsi" w:hAnsiTheme="majorHAnsi" w:cs="Times New Roman"/>
          <w:sz w:val="28"/>
          <w:szCs w:val="28"/>
        </w:rPr>
        <w:t xml:space="preserve">Do listinné podoby všech dokumentů je možné nahlédnout na adrese: </w:t>
      </w:r>
      <w:r w:rsidR="00176B86" w:rsidRPr="00B95570">
        <w:rPr>
          <w:rFonts w:asciiTheme="majorHAnsi" w:hAnsiTheme="majorHAnsi" w:cs="Times New Roman"/>
          <w:sz w:val="28"/>
          <w:szCs w:val="28"/>
        </w:rPr>
        <w:t>Černilov čp. 310</w:t>
      </w:r>
      <w:r w:rsidRPr="00B95570">
        <w:rPr>
          <w:rFonts w:asciiTheme="majorHAnsi" w:hAnsiTheme="majorHAnsi" w:cs="Times New Roman"/>
          <w:sz w:val="28"/>
          <w:szCs w:val="28"/>
        </w:rPr>
        <w:t>, 5</w:t>
      </w:r>
      <w:r w:rsidR="00176B86" w:rsidRPr="00B95570">
        <w:rPr>
          <w:rFonts w:asciiTheme="majorHAnsi" w:hAnsiTheme="majorHAnsi" w:cs="Times New Roman"/>
          <w:sz w:val="28"/>
          <w:szCs w:val="28"/>
        </w:rPr>
        <w:t>0343</w:t>
      </w:r>
      <w:r w:rsidRPr="00B95570">
        <w:rPr>
          <w:rFonts w:asciiTheme="majorHAnsi" w:hAnsiTheme="majorHAnsi" w:cs="Times New Roman"/>
          <w:sz w:val="28"/>
          <w:szCs w:val="28"/>
        </w:rPr>
        <w:t xml:space="preserve"> </w:t>
      </w:r>
      <w:r w:rsidR="00176B86" w:rsidRPr="00B95570">
        <w:rPr>
          <w:rFonts w:asciiTheme="majorHAnsi" w:hAnsiTheme="majorHAnsi" w:cs="Times New Roman"/>
          <w:sz w:val="28"/>
          <w:szCs w:val="28"/>
        </w:rPr>
        <w:t>Černilov</w:t>
      </w:r>
      <w:r w:rsidRPr="00B95570">
        <w:rPr>
          <w:rFonts w:asciiTheme="majorHAnsi" w:hAnsiTheme="majorHAnsi" w:cs="Times New Roman"/>
          <w:sz w:val="28"/>
          <w:szCs w:val="28"/>
        </w:rPr>
        <w:t xml:space="preserve">, kancelář </w:t>
      </w:r>
      <w:r w:rsidR="00176B86" w:rsidRPr="00B95570">
        <w:rPr>
          <w:rFonts w:asciiTheme="majorHAnsi" w:hAnsiTheme="majorHAnsi" w:cs="Times New Roman"/>
          <w:sz w:val="28"/>
          <w:szCs w:val="28"/>
        </w:rPr>
        <w:t xml:space="preserve">účetní </w:t>
      </w:r>
      <w:r w:rsidR="00087963">
        <w:rPr>
          <w:rFonts w:asciiTheme="majorHAnsi" w:hAnsiTheme="majorHAnsi" w:cs="Times New Roman"/>
          <w:sz w:val="28"/>
          <w:szCs w:val="28"/>
        </w:rPr>
        <w:t>dobrovolného svazku obcí</w:t>
      </w:r>
      <w:r w:rsidRPr="00B95570">
        <w:rPr>
          <w:rFonts w:asciiTheme="majorHAnsi" w:hAnsiTheme="majorHAnsi" w:cs="Times New Roman"/>
          <w:sz w:val="28"/>
          <w:szCs w:val="28"/>
        </w:rPr>
        <w:t xml:space="preserve"> </w:t>
      </w:r>
      <w:r w:rsidR="00176B86" w:rsidRPr="00B95570">
        <w:rPr>
          <w:rFonts w:asciiTheme="majorHAnsi" w:hAnsiTheme="majorHAnsi" w:cs="Times New Roman"/>
          <w:sz w:val="28"/>
          <w:szCs w:val="28"/>
        </w:rPr>
        <w:t xml:space="preserve">ing. Jany Horákové (1. patro) </w:t>
      </w:r>
      <w:r w:rsidRPr="00B95570">
        <w:rPr>
          <w:rFonts w:asciiTheme="majorHAnsi" w:hAnsiTheme="majorHAnsi" w:cs="Times New Roman"/>
          <w:sz w:val="28"/>
          <w:szCs w:val="28"/>
        </w:rPr>
        <w:t xml:space="preserve">v úředních </w:t>
      </w:r>
      <w:r w:rsidR="00952ACD" w:rsidRPr="00B95570">
        <w:rPr>
          <w:rFonts w:asciiTheme="majorHAnsi" w:hAnsiTheme="majorHAnsi" w:cs="Times New Roman"/>
          <w:sz w:val="28"/>
          <w:szCs w:val="28"/>
        </w:rPr>
        <w:t>hodinách</w:t>
      </w:r>
      <w:r w:rsidR="00176B86" w:rsidRPr="00B95570">
        <w:rPr>
          <w:rFonts w:asciiTheme="majorHAnsi" w:hAnsiTheme="majorHAnsi" w:cs="Times New Roman"/>
          <w:sz w:val="28"/>
          <w:szCs w:val="28"/>
        </w:rPr>
        <w:t>.</w:t>
      </w:r>
    </w:p>
    <w:p w:rsidR="005221BF" w:rsidRDefault="005221BF" w:rsidP="00BC35E1">
      <w:pPr>
        <w:spacing w:after="0"/>
        <w:rPr>
          <w:rFonts w:asciiTheme="majorHAnsi" w:hAnsiTheme="majorHAnsi" w:cs="Times New Roman"/>
          <w:b/>
          <w:sz w:val="28"/>
          <w:szCs w:val="28"/>
        </w:rPr>
      </w:pPr>
    </w:p>
    <w:p w:rsidR="00176B86" w:rsidRPr="00B95570" w:rsidRDefault="00176B86" w:rsidP="00BC35E1">
      <w:pPr>
        <w:spacing w:after="0"/>
        <w:rPr>
          <w:rFonts w:asciiTheme="majorHAnsi" w:hAnsiTheme="majorHAnsi" w:cs="Times New Roman"/>
          <w:b/>
          <w:sz w:val="28"/>
          <w:szCs w:val="28"/>
        </w:rPr>
      </w:pPr>
      <w:r w:rsidRPr="00B95570">
        <w:rPr>
          <w:rFonts w:asciiTheme="majorHAnsi" w:hAnsiTheme="majorHAnsi" w:cs="Times New Roman"/>
          <w:b/>
          <w:sz w:val="28"/>
          <w:szCs w:val="28"/>
        </w:rPr>
        <w:t>Kontakt: Ing. Jana Horáková, tel.: 495 433 111, e-mail: uctarna@cernilov.cz</w:t>
      </w:r>
    </w:p>
    <w:p w:rsidR="008231C3" w:rsidRDefault="008231C3" w:rsidP="008231C3">
      <w:pPr>
        <w:spacing w:after="0"/>
        <w:rPr>
          <w:rFonts w:asciiTheme="majorHAnsi" w:hAnsiTheme="majorHAnsi" w:cs="Times New Roman"/>
          <w:b/>
          <w:sz w:val="28"/>
          <w:szCs w:val="28"/>
          <w:u w:val="single"/>
        </w:rPr>
      </w:pPr>
    </w:p>
    <w:p w:rsidR="00B95570" w:rsidRPr="008231C3" w:rsidRDefault="00B95570" w:rsidP="008231C3">
      <w:pPr>
        <w:spacing w:after="0"/>
        <w:rPr>
          <w:rFonts w:asciiTheme="majorHAnsi" w:hAnsiTheme="majorHAnsi" w:cs="Times New Roman"/>
          <w:b/>
          <w:sz w:val="28"/>
          <w:szCs w:val="28"/>
          <w:u w:val="single"/>
        </w:rPr>
      </w:pPr>
      <w:r w:rsidRPr="008231C3">
        <w:rPr>
          <w:rFonts w:asciiTheme="majorHAnsi" w:hAnsiTheme="majorHAnsi" w:cs="Times New Roman"/>
          <w:b/>
          <w:sz w:val="28"/>
          <w:szCs w:val="28"/>
          <w:u w:val="single"/>
        </w:rPr>
        <w:t>Střednědobý výhled rozpočtu na období 20</w:t>
      </w:r>
      <w:r w:rsidR="0017178D">
        <w:rPr>
          <w:rFonts w:asciiTheme="majorHAnsi" w:hAnsiTheme="majorHAnsi" w:cs="Times New Roman"/>
          <w:b/>
          <w:sz w:val="28"/>
          <w:szCs w:val="28"/>
          <w:u w:val="single"/>
        </w:rPr>
        <w:t>21</w:t>
      </w:r>
      <w:r w:rsidRPr="008231C3">
        <w:rPr>
          <w:rFonts w:asciiTheme="majorHAnsi" w:hAnsiTheme="majorHAnsi" w:cs="Times New Roman"/>
          <w:b/>
          <w:sz w:val="28"/>
          <w:szCs w:val="28"/>
          <w:u w:val="single"/>
        </w:rPr>
        <w:t xml:space="preserve"> – 202</w:t>
      </w:r>
      <w:r w:rsidR="0017178D">
        <w:rPr>
          <w:rFonts w:asciiTheme="majorHAnsi" w:hAnsiTheme="majorHAnsi" w:cs="Times New Roman"/>
          <w:b/>
          <w:sz w:val="28"/>
          <w:szCs w:val="28"/>
          <w:u w:val="single"/>
        </w:rPr>
        <w:t>4</w:t>
      </w:r>
    </w:p>
    <w:p w:rsidR="00B95570" w:rsidRPr="008231C3" w:rsidRDefault="00087963" w:rsidP="00087963">
      <w:pPr>
        <w:spacing w:after="0"/>
        <w:rPr>
          <w:rFonts w:asciiTheme="majorHAnsi" w:hAnsiTheme="majorHAnsi" w:cs="Times New Roman"/>
          <w:sz w:val="28"/>
          <w:szCs w:val="28"/>
        </w:rPr>
      </w:pPr>
      <w:r w:rsidRPr="008231C3">
        <w:rPr>
          <w:rFonts w:asciiTheme="majorHAnsi" w:hAnsiTheme="majorHAnsi" w:cs="Times New Roman"/>
          <w:sz w:val="28"/>
          <w:szCs w:val="28"/>
        </w:rPr>
        <w:t>Valná hromada svazku</w:t>
      </w:r>
      <w:r w:rsidR="00B95570" w:rsidRPr="008231C3">
        <w:rPr>
          <w:rFonts w:asciiTheme="majorHAnsi" w:hAnsiTheme="majorHAnsi" w:cs="Times New Roman"/>
          <w:sz w:val="28"/>
          <w:szCs w:val="28"/>
        </w:rPr>
        <w:t xml:space="preserve"> schválil</w:t>
      </w:r>
      <w:r w:rsidRPr="008231C3">
        <w:rPr>
          <w:rFonts w:asciiTheme="majorHAnsi" w:hAnsiTheme="majorHAnsi" w:cs="Times New Roman"/>
          <w:sz w:val="28"/>
          <w:szCs w:val="28"/>
        </w:rPr>
        <w:t>a</w:t>
      </w:r>
      <w:r w:rsidR="00B95570" w:rsidRPr="008231C3">
        <w:rPr>
          <w:rFonts w:asciiTheme="majorHAnsi" w:hAnsiTheme="majorHAnsi" w:cs="Times New Roman"/>
          <w:sz w:val="28"/>
          <w:szCs w:val="28"/>
        </w:rPr>
        <w:t xml:space="preserve"> střednědobý výhled rozpočtu na období 20</w:t>
      </w:r>
      <w:r w:rsidR="0017178D">
        <w:rPr>
          <w:rFonts w:asciiTheme="majorHAnsi" w:hAnsiTheme="majorHAnsi" w:cs="Times New Roman"/>
          <w:sz w:val="28"/>
          <w:szCs w:val="28"/>
        </w:rPr>
        <w:t>21</w:t>
      </w:r>
      <w:r w:rsidR="00B95570" w:rsidRPr="008231C3">
        <w:rPr>
          <w:rFonts w:asciiTheme="majorHAnsi" w:hAnsiTheme="majorHAnsi" w:cs="Times New Roman"/>
          <w:sz w:val="28"/>
          <w:szCs w:val="28"/>
        </w:rPr>
        <w:t>– 202</w:t>
      </w:r>
      <w:r w:rsidR="0017178D">
        <w:rPr>
          <w:rFonts w:asciiTheme="majorHAnsi" w:hAnsiTheme="majorHAnsi" w:cs="Times New Roman"/>
          <w:sz w:val="28"/>
          <w:szCs w:val="28"/>
        </w:rPr>
        <w:t>4</w:t>
      </w:r>
      <w:r w:rsidR="00B95570" w:rsidRPr="008231C3">
        <w:rPr>
          <w:rFonts w:asciiTheme="majorHAnsi" w:hAnsiTheme="majorHAnsi" w:cs="Times New Roman"/>
          <w:sz w:val="28"/>
          <w:szCs w:val="28"/>
        </w:rPr>
        <w:t xml:space="preserve"> dne </w:t>
      </w:r>
      <w:r w:rsidR="0017178D">
        <w:rPr>
          <w:rFonts w:asciiTheme="majorHAnsi" w:hAnsiTheme="majorHAnsi" w:cs="Times New Roman"/>
          <w:sz w:val="28"/>
          <w:szCs w:val="28"/>
        </w:rPr>
        <w:t>9. 12. 2019</w:t>
      </w:r>
    </w:p>
    <w:p w:rsidR="005221BF" w:rsidRPr="008231C3" w:rsidRDefault="009B2B57" w:rsidP="005221BF">
      <w:pPr>
        <w:spacing w:before="100" w:beforeAutospacing="1" w:after="0"/>
        <w:rPr>
          <w:rFonts w:asciiTheme="majorHAnsi" w:hAnsiTheme="majorHAnsi" w:cs="Times New Roman"/>
          <w:b/>
          <w:sz w:val="28"/>
          <w:szCs w:val="28"/>
          <w:u w:val="single"/>
        </w:rPr>
      </w:pPr>
      <w:r>
        <w:rPr>
          <w:rFonts w:asciiTheme="majorHAnsi" w:hAnsiTheme="majorHAnsi" w:cs="Times New Roman"/>
          <w:b/>
          <w:sz w:val="28"/>
          <w:szCs w:val="28"/>
          <w:u w:val="single"/>
        </w:rPr>
        <w:t>Rozpočtová opatření 20</w:t>
      </w:r>
      <w:r w:rsidR="002A63B7">
        <w:rPr>
          <w:rFonts w:asciiTheme="majorHAnsi" w:hAnsiTheme="majorHAnsi" w:cs="Times New Roman"/>
          <w:b/>
          <w:sz w:val="28"/>
          <w:szCs w:val="28"/>
          <w:u w:val="single"/>
        </w:rPr>
        <w:t>20</w:t>
      </w:r>
    </w:p>
    <w:p w:rsidR="005221BF" w:rsidRDefault="009B2B57" w:rsidP="005221BF">
      <w:pPr>
        <w:spacing w:after="0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Rozpočtové opatření č. 1/20</w:t>
      </w:r>
      <w:r w:rsidR="002A63B7">
        <w:rPr>
          <w:rFonts w:asciiTheme="majorHAnsi" w:hAnsiTheme="majorHAnsi" w:cs="Times New Roman"/>
          <w:sz w:val="28"/>
          <w:szCs w:val="28"/>
        </w:rPr>
        <w:t>20</w:t>
      </w:r>
      <w:r>
        <w:rPr>
          <w:rFonts w:asciiTheme="majorHAnsi" w:hAnsiTheme="majorHAnsi" w:cs="Times New Roman"/>
          <w:sz w:val="28"/>
          <w:szCs w:val="28"/>
        </w:rPr>
        <w:t xml:space="preserve"> (schváleno správní radou svazku dne </w:t>
      </w:r>
      <w:r w:rsidR="002A63B7">
        <w:rPr>
          <w:rFonts w:asciiTheme="majorHAnsi" w:hAnsiTheme="majorHAnsi" w:cs="Times New Roman"/>
          <w:sz w:val="28"/>
          <w:szCs w:val="28"/>
        </w:rPr>
        <w:t>18</w:t>
      </w:r>
      <w:r>
        <w:rPr>
          <w:rFonts w:asciiTheme="majorHAnsi" w:hAnsiTheme="majorHAnsi" w:cs="Times New Roman"/>
          <w:sz w:val="28"/>
          <w:szCs w:val="28"/>
        </w:rPr>
        <w:t>. 5. 20</w:t>
      </w:r>
      <w:r w:rsidR="002A63B7">
        <w:rPr>
          <w:rFonts w:asciiTheme="majorHAnsi" w:hAnsiTheme="majorHAnsi" w:cs="Times New Roman"/>
          <w:sz w:val="28"/>
          <w:szCs w:val="28"/>
        </w:rPr>
        <w:t>20</w:t>
      </w:r>
      <w:r>
        <w:rPr>
          <w:rFonts w:asciiTheme="majorHAnsi" w:hAnsiTheme="majorHAnsi" w:cs="Times New Roman"/>
          <w:sz w:val="28"/>
          <w:szCs w:val="28"/>
        </w:rPr>
        <w:t>)</w:t>
      </w:r>
    </w:p>
    <w:p w:rsidR="00082192" w:rsidRDefault="00082192" w:rsidP="005221BF">
      <w:pPr>
        <w:spacing w:after="0"/>
        <w:rPr>
          <w:rFonts w:asciiTheme="majorHAnsi" w:hAnsiTheme="majorHAnsi" w:cs="Times New Roman"/>
          <w:sz w:val="28"/>
          <w:szCs w:val="28"/>
        </w:rPr>
      </w:pPr>
    </w:p>
    <w:p w:rsidR="0017178D" w:rsidRDefault="0017178D" w:rsidP="00082192">
      <w:pPr>
        <w:spacing w:after="0"/>
        <w:rPr>
          <w:rFonts w:asciiTheme="majorHAnsi" w:hAnsiTheme="majorHAnsi" w:cs="Times New Roman"/>
          <w:b/>
          <w:sz w:val="28"/>
          <w:szCs w:val="28"/>
          <w:u w:val="single"/>
        </w:rPr>
      </w:pPr>
      <w:r>
        <w:rPr>
          <w:rFonts w:asciiTheme="majorHAnsi" w:hAnsiTheme="majorHAnsi" w:cs="Times New Roman"/>
          <w:b/>
          <w:sz w:val="28"/>
          <w:szCs w:val="28"/>
          <w:u w:val="single"/>
        </w:rPr>
        <w:t>Schválený</w:t>
      </w:r>
      <w:r w:rsidR="00082192">
        <w:rPr>
          <w:rFonts w:asciiTheme="majorHAnsi" w:hAnsiTheme="majorHAnsi" w:cs="Times New Roman"/>
          <w:b/>
          <w:sz w:val="28"/>
          <w:szCs w:val="28"/>
          <w:u w:val="single"/>
        </w:rPr>
        <w:t xml:space="preserve"> rozpoč</w:t>
      </w:r>
      <w:r>
        <w:rPr>
          <w:rFonts w:asciiTheme="majorHAnsi" w:hAnsiTheme="majorHAnsi" w:cs="Times New Roman"/>
          <w:b/>
          <w:sz w:val="28"/>
          <w:szCs w:val="28"/>
          <w:u w:val="single"/>
        </w:rPr>
        <w:t>e</w:t>
      </w:r>
      <w:r w:rsidR="00082192">
        <w:rPr>
          <w:rFonts w:asciiTheme="majorHAnsi" w:hAnsiTheme="majorHAnsi" w:cs="Times New Roman"/>
          <w:b/>
          <w:sz w:val="28"/>
          <w:szCs w:val="28"/>
          <w:u w:val="single"/>
        </w:rPr>
        <w:t>t</w:t>
      </w:r>
      <w:r w:rsidR="00082192" w:rsidRPr="008231C3">
        <w:rPr>
          <w:rFonts w:asciiTheme="majorHAnsi" w:hAnsiTheme="majorHAnsi" w:cs="Times New Roman"/>
          <w:b/>
          <w:sz w:val="28"/>
          <w:szCs w:val="28"/>
          <w:u w:val="single"/>
        </w:rPr>
        <w:t xml:space="preserve"> na rok 20</w:t>
      </w:r>
      <w:r w:rsidR="00082192">
        <w:rPr>
          <w:rFonts w:asciiTheme="majorHAnsi" w:hAnsiTheme="majorHAnsi" w:cs="Times New Roman"/>
          <w:b/>
          <w:sz w:val="28"/>
          <w:szCs w:val="28"/>
          <w:u w:val="single"/>
        </w:rPr>
        <w:t xml:space="preserve">20 </w:t>
      </w:r>
    </w:p>
    <w:p w:rsidR="00082192" w:rsidRDefault="0017178D" w:rsidP="00082192">
      <w:pPr>
        <w:spacing w:after="0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Valná hromada</w:t>
      </w:r>
      <w:r w:rsidR="00082192">
        <w:rPr>
          <w:rFonts w:asciiTheme="majorHAnsi" w:hAnsiTheme="majorHAnsi" w:cs="Times New Roman"/>
          <w:sz w:val="28"/>
          <w:szCs w:val="28"/>
        </w:rPr>
        <w:t xml:space="preserve"> svazku</w:t>
      </w:r>
      <w:r>
        <w:rPr>
          <w:rFonts w:asciiTheme="majorHAnsi" w:hAnsiTheme="majorHAnsi" w:cs="Times New Roman"/>
          <w:sz w:val="28"/>
          <w:szCs w:val="28"/>
        </w:rPr>
        <w:t xml:space="preserve"> schválila</w:t>
      </w:r>
      <w:r w:rsidR="00082192">
        <w:rPr>
          <w:rFonts w:asciiTheme="majorHAnsi" w:hAnsiTheme="majorHAnsi" w:cs="Times New Roman"/>
          <w:sz w:val="28"/>
          <w:szCs w:val="28"/>
        </w:rPr>
        <w:t xml:space="preserve"> dne 9. 12. 2019, zveřejněno na el. ÚD </w:t>
      </w:r>
      <w:r>
        <w:rPr>
          <w:rFonts w:asciiTheme="majorHAnsi" w:hAnsiTheme="majorHAnsi" w:cs="Times New Roman"/>
          <w:sz w:val="28"/>
          <w:szCs w:val="28"/>
        </w:rPr>
        <w:t>16</w:t>
      </w:r>
      <w:r w:rsidR="00082192">
        <w:rPr>
          <w:rFonts w:asciiTheme="majorHAnsi" w:hAnsiTheme="majorHAnsi" w:cs="Times New Roman"/>
          <w:sz w:val="28"/>
          <w:szCs w:val="28"/>
        </w:rPr>
        <w:t>. 1</w:t>
      </w:r>
      <w:r>
        <w:rPr>
          <w:rFonts w:asciiTheme="majorHAnsi" w:hAnsiTheme="majorHAnsi" w:cs="Times New Roman"/>
          <w:sz w:val="28"/>
          <w:szCs w:val="28"/>
        </w:rPr>
        <w:t>2</w:t>
      </w:r>
      <w:r w:rsidR="00082192">
        <w:rPr>
          <w:rFonts w:asciiTheme="majorHAnsi" w:hAnsiTheme="majorHAnsi" w:cs="Times New Roman"/>
          <w:sz w:val="28"/>
          <w:szCs w:val="28"/>
        </w:rPr>
        <w:t>. 2019</w:t>
      </w:r>
    </w:p>
    <w:p w:rsidR="002A63B7" w:rsidRDefault="002A63B7" w:rsidP="00082192">
      <w:pPr>
        <w:spacing w:after="0"/>
        <w:rPr>
          <w:rFonts w:asciiTheme="majorHAnsi" w:hAnsiTheme="majorHAnsi" w:cs="Times New Roman"/>
          <w:sz w:val="28"/>
          <w:szCs w:val="28"/>
        </w:rPr>
      </w:pPr>
    </w:p>
    <w:p w:rsidR="002A63B7" w:rsidRPr="002A63B7" w:rsidRDefault="0093201E" w:rsidP="002A63B7">
      <w:pPr>
        <w:spacing w:after="0"/>
        <w:rPr>
          <w:rFonts w:asciiTheme="majorHAnsi" w:hAnsiTheme="majorHAnsi" w:cs="Times New Roman"/>
          <w:b/>
          <w:sz w:val="28"/>
          <w:szCs w:val="28"/>
          <w:u w:val="single"/>
        </w:rPr>
      </w:pPr>
      <w:r>
        <w:rPr>
          <w:rFonts w:asciiTheme="majorHAnsi" w:hAnsiTheme="majorHAnsi" w:cs="Times New Roman"/>
          <w:b/>
          <w:sz w:val="28"/>
          <w:szCs w:val="28"/>
          <w:u w:val="single"/>
        </w:rPr>
        <w:t>Schválený</w:t>
      </w:r>
      <w:r w:rsidR="002A63B7" w:rsidRPr="002A63B7">
        <w:rPr>
          <w:rFonts w:asciiTheme="majorHAnsi" w:hAnsiTheme="majorHAnsi" w:cs="Times New Roman"/>
          <w:b/>
          <w:sz w:val="28"/>
          <w:szCs w:val="28"/>
          <w:u w:val="single"/>
        </w:rPr>
        <w:t xml:space="preserve"> závěrečn</w:t>
      </w:r>
      <w:r>
        <w:rPr>
          <w:rFonts w:asciiTheme="majorHAnsi" w:hAnsiTheme="majorHAnsi" w:cs="Times New Roman"/>
          <w:b/>
          <w:sz w:val="28"/>
          <w:szCs w:val="28"/>
          <w:u w:val="single"/>
        </w:rPr>
        <w:t>ý</w:t>
      </w:r>
      <w:r w:rsidR="002A63B7" w:rsidRPr="002A63B7">
        <w:rPr>
          <w:rFonts w:asciiTheme="majorHAnsi" w:hAnsiTheme="majorHAnsi" w:cs="Times New Roman"/>
          <w:b/>
          <w:sz w:val="28"/>
          <w:szCs w:val="28"/>
          <w:u w:val="single"/>
        </w:rPr>
        <w:t xml:space="preserve"> úč</w:t>
      </w:r>
      <w:r>
        <w:rPr>
          <w:rFonts w:asciiTheme="majorHAnsi" w:hAnsiTheme="majorHAnsi" w:cs="Times New Roman"/>
          <w:b/>
          <w:sz w:val="28"/>
          <w:szCs w:val="28"/>
          <w:u w:val="single"/>
        </w:rPr>
        <w:t>e</w:t>
      </w:r>
      <w:r w:rsidR="002A63B7" w:rsidRPr="002A63B7">
        <w:rPr>
          <w:rFonts w:asciiTheme="majorHAnsi" w:hAnsiTheme="majorHAnsi" w:cs="Times New Roman"/>
          <w:b/>
          <w:sz w:val="28"/>
          <w:szCs w:val="28"/>
          <w:u w:val="single"/>
        </w:rPr>
        <w:t>t DSO za rok 201</w:t>
      </w:r>
      <w:r w:rsidR="002A63B7">
        <w:rPr>
          <w:rFonts w:asciiTheme="majorHAnsi" w:hAnsiTheme="majorHAnsi" w:cs="Times New Roman"/>
          <w:b/>
          <w:sz w:val="28"/>
          <w:szCs w:val="28"/>
          <w:u w:val="single"/>
        </w:rPr>
        <w:t>9</w:t>
      </w:r>
    </w:p>
    <w:p w:rsidR="002A63B7" w:rsidRPr="008231C3" w:rsidRDefault="0093201E" w:rsidP="002A63B7">
      <w:pPr>
        <w:spacing w:after="0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Z</w:t>
      </w:r>
      <w:r w:rsidR="002A63B7" w:rsidRPr="002A63B7">
        <w:rPr>
          <w:rFonts w:asciiTheme="majorHAnsi" w:hAnsiTheme="majorHAnsi" w:cs="Times New Roman"/>
          <w:sz w:val="28"/>
          <w:szCs w:val="28"/>
        </w:rPr>
        <w:t>ávěrečn</w:t>
      </w:r>
      <w:r>
        <w:rPr>
          <w:rFonts w:asciiTheme="majorHAnsi" w:hAnsiTheme="majorHAnsi" w:cs="Times New Roman"/>
          <w:sz w:val="28"/>
          <w:szCs w:val="28"/>
        </w:rPr>
        <w:t>ý</w:t>
      </w:r>
      <w:r w:rsidR="002A63B7" w:rsidRPr="002A63B7">
        <w:rPr>
          <w:rFonts w:asciiTheme="majorHAnsi" w:hAnsiTheme="majorHAnsi" w:cs="Times New Roman"/>
          <w:sz w:val="28"/>
          <w:szCs w:val="28"/>
        </w:rPr>
        <w:t xml:space="preserve"> úč</w:t>
      </w:r>
      <w:r>
        <w:rPr>
          <w:rFonts w:asciiTheme="majorHAnsi" w:hAnsiTheme="majorHAnsi" w:cs="Times New Roman"/>
          <w:sz w:val="28"/>
          <w:szCs w:val="28"/>
        </w:rPr>
        <w:t>e</w:t>
      </w:r>
      <w:r w:rsidR="002A63B7" w:rsidRPr="002A63B7">
        <w:rPr>
          <w:rFonts w:asciiTheme="majorHAnsi" w:hAnsiTheme="majorHAnsi" w:cs="Times New Roman"/>
          <w:sz w:val="28"/>
          <w:szCs w:val="28"/>
        </w:rPr>
        <w:t>t vč. příloh</w:t>
      </w:r>
      <w:r>
        <w:rPr>
          <w:rFonts w:asciiTheme="majorHAnsi" w:hAnsiTheme="majorHAnsi" w:cs="Times New Roman"/>
          <w:sz w:val="28"/>
          <w:szCs w:val="28"/>
        </w:rPr>
        <w:t xml:space="preserve"> schválila valná hromada svazku 22. 6. 2020, zveřejněno na el. ÚD 23. 6. 2020</w:t>
      </w:r>
    </w:p>
    <w:p w:rsidR="004C186F" w:rsidRPr="008231C3" w:rsidRDefault="004C186F" w:rsidP="004C186F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Theme="majorHAnsi" w:hAnsiTheme="majorHAnsi" w:cs="Times New Roman"/>
          <w:sz w:val="28"/>
          <w:szCs w:val="28"/>
        </w:rPr>
      </w:pPr>
    </w:p>
    <w:sectPr w:rsidR="004C186F" w:rsidRPr="008231C3" w:rsidSect="008231C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8D23CD"/>
    <w:multiLevelType w:val="hybridMultilevel"/>
    <w:tmpl w:val="32704058"/>
    <w:lvl w:ilvl="0" w:tplc="138083E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0C5"/>
    <w:rsid w:val="00082192"/>
    <w:rsid w:val="00087963"/>
    <w:rsid w:val="0017178D"/>
    <w:rsid w:val="00176B86"/>
    <w:rsid w:val="002A63B7"/>
    <w:rsid w:val="00306023"/>
    <w:rsid w:val="00314049"/>
    <w:rsid w:val="0034078E"/>
    <w:rsid w:val="003B580A"/>
    <w:rsid w:val="003D6B5E"/>
    <w:rsid w:val="00407FCC"/>
    <w:rsid w:val="00444844"/>
    <w:rsid w:val="00483D88"/>
    <w:rsid w:val="004C186F"/>
    <w:rsid w:val="004E5BA8"/>
    <w:rsid w:val="005221BF"/>
    <w:rsid w:val="005545E5"/>
    <w:rsid w:val="00584294"/>
    <w:rsid w:val="006859A8"/>
    <w:rsid w:val="006A59C4"/>
    <w:rsid w:val="006A69EC"/>
    <w:rsid w:val="006B1208"/>
    <w:rsid w:val="0075336A"/>
    <w:rsid w:val="007C4A11"/>
    <w:rsid w:val="008231C3"/>
    <w:rsid w:val="008712CB"/>
    <w:rsid w:val="0093201E"/>
    <w:rsid w:val="00952ACD"/>
    <w:rsid w:val="009B2B57"/>
    <w:rsid w:val="009D4A9A"/>
    <w:rsid w:val="009E35C2"/>
    <w:rsid w:val="00AA3783"/>
    <w:rsid w:val="00AA6211"/>
    <w:rsid w:val="00AE3902"/>
    <w:rsid w:val="00AE60C5"/>
    <w:rsid w:val="00B3373A"/>
    <w:rsid w:val="00B95570"/>
    <w:rsid w:val="00BA6B06"/>
    <w:rsid w:val="00BC35E1"/>
    <w:rsid w:val="00BD7CE9"/>
    <w:rsid w:val="00C349CB"/>
    <w:rsid w:val="00CC48ED"/>
    <w:rsid w:val="00D10A50"/>
    <w:rsid w:val="00D94EDF"/>
    <w:rsid w:val="00DD55BB"/>
    <w:rsid w:val="00EA39E5"/>
    <w:rsid w:val="00F2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C7817B-111F-4F40-BBAC-749FF3101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A59C4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37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3783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8231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Královéhradeckého kraje</Company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Machačová Jaroslava Bc.</dc:creator>
  <cp:keywords/>
  <dc:description/>
  <cp:lastModifiedBy>Obec Libníkovice</cp:lastModifiedBy>
  <cp:revision>2</cp:revision>
  <cp:lastPrinted>2020-06-29T16:38:00Z</cp:lastPrinted>
  <dcterms:created xsi:type="dcterms:W3CDTF">2020-06-29T16:39:00Z</dcterms:created>
  <dcterms:modified xsi:type="dcterms:W3CDTF">2020-06-29T16:39:00Z</dcterms:modified>
</cp:coreProperties>
</file>